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2D6" w:rsidRPr="00AA42D6" w:rsidRDefault="00AA42D6" w:rsidP="00AA42D6">
      <w:pPr>
        <w:rPr>
          <w:rFonts w:ascii="Times New Roman CE" w:hAnsi="Times New Roman CE"/>
        </w:rPr>
      </w:pPr>
      <w:r w:rsidRPr="00AA42D6">
        <w:rPr>
          <w:rFonts w:ascii="Times New Roman CE" w:hAnsi="Times New Roman CE"/>
        </w:rPr>
        <w:t xml:space="preserve">Grzybnia </w:t>
      </w:r>
      <w:r w:rsidR="0021687F">
        <w:rPr>
          <w:rFonts w:ascii="Times New Roman CE" w:hAnsi="Times New Roman CE"/>
        </w:rPr>
        <w:t>podgrzyba</w:t>
      </w:r>
      <w:r w:rsidRPr="00AA42D6">
        <w:rPr>
          <w:rFonts w:ascii="Times New Roman CE" w:hAnsi="Times New Roman CE"/>
        </w:rPr>
        <w:t xml:space="preserve"> powinna być aplikowana w okresie od połowy kwie</w:t>
      </w:r>
      <w:r w:rsidR="00031CDD">
        <w:rPr>
          <w:rFonts w:ascii="Times New Roman CE" w:hAnsi="Times New Roman CE"/>
        </w:rPr>
        <w:t>tnia do października. Aby grzyb</w:t>
      </w:r>
      <w:r w:rsidRPr="00AA42D6">
        <w:rPr>
          <w:rFonts w:ascii="Times New Roman CE" w:hAnsi="Times New Roman CE"/>
        </w:rPr>
        <w:t>ni stworzyć odpowiednie środowisko do wzrostu, w miejscu aplikacji grzybni powinny rosnąć młode drzewka iglaste lub liściaste. Najodpowiedniejszym podłożem będzie</w:t>
      </w:r>
      <w:r>
        <w:rPr>
          <w:rFonts w:ascii="Times New Roman CE" w:hAnsi="Times New Roman CE"/>
        </w:rPr>
        <w:t xml:space="preserve"> ziemia ogrodnicza z dużą zawar</w:t>
      </w:r>
      <w:r w:rsidRPr="00AA42D6">
        <w:rPr>
          <w:rFonts w:ascii="Times New Roman CE" w:hAnsi="Times New Roman CE"/>
        </w:rPr>
        <w:t>tością torfu. Grzybnię z opakowania wymieszaj z 5 litrami torfu (najlepiej torf włóknisty), 1 litrem węgla drzewneg</w:t>
      </w:r>
      <w:r w:rsidR="00031CDD">
        <w:rPr>
          <w:rFonts w:ascii="Times New Roman CE" w:hAnsi="Times New Roman CE"/>
        </w:rPr>
        <w:t>o (zamiast węgla drzewnego moż</w:t>
      </w:r>
      <w:r w:rsidRPr="00AA42D6">
        <w:rPr>
          <w:rFonts w:ascii="Times New Roman CE" w:hAnsi="Times New Roman CE"/>
        </w:rPr>
        <w:t xml:space="preserve">na użyć popiołu z ogniska lub kominka gdzie było palone tylko drewnem). </w:t>
      </w:r>
    </w:p>
    <w:p w:rsidR="00AA42D6" w:rsidRPr="00AA42D6" w:rsidRDefault="00AA42D6" w:rsidP="00AA42D6">
      <w:pPr>
        <w:rPr>
          <w:rFonts w:ascii="Times New Roman CE" w:hAnsi="Times New Roman CE"/>
        </w:rPr>
      </w:pPr>
      <w:r w:rsidRPr="00AA42D6">
        <w:rPr>
          <w:rFonts w:ascii="Times New Roman CE" w:hAnsi="Times New Roman CE"/>
        </w:rPr>
        <w:t>Dla polepszenia parametrów struktury gruntów oraz dla poprawy warunków powietrzno-wodnych warto byś zastosował dodatkowo 0,5 litra gipsu oraz 0,5 litra wermiku</w:t>
      </w:r>
      <w:r>
        <w:rPr>
          <w:rFonts w:ascii="Times New Roman CE" w:hAnsi="Times New Roman CE"/>
        </w:rPr>
        <w:t>litu lub perlitu. Tak przygoto</w:t>
      </w:r>
      <w:r w:rsidRPr="00AA42D6">
        <w:rPr>
          <w:rFonts w:ascii="Times New Roman CE" w:hAnsi="Times New Roman CE"/>
        </w:rPr>
        <w:t>wany substrat nawilżamy. Należy wykopać kilka niewielkich dołków wokół drzewa (najlepiej, aby były widoczne korzonki), wsypać około pół litra wcześniej przygotowanego substratu i przysypać 5-centymetrową warstwą ziemi.</w:t>
      </w:r>
    </w:p>
    <w:p w:rsidR="006058CE" w:rsidRPr="00AA42D6" w:rsidRDefault="00AA42D6" w:rsidP="00AA42D6">
      <w:pPr>
        <w:rPr>
          <w:rFonts w:ascii="Times New Roman CE" w:hAnsi="Times New Roman CE"/>
        </w:rPr>
      </w:pPr>
      <w:r w:rsidRPr="00AA42D6">
        <w:rPr>
          <w:rFonts w:ascii="Times New Roman CE" w:hAnsi="Times New Roman CE"/>
        </w:rPr>
        <w:t>Grzyby leśne rosną w lasach i zagajnikach dlatego wybierając miejsce uprawy powinniśmy stworzyć im stanowiska jak najbardziej zbliżone do naturalnych – powinny tam występować drzewa „leśne" (dęby, sosny, świerk</w:t>
      </w:r>
      <w:r w:rsidR="00847F31">
        <w:rPr>
          <w:rFonts w:ascii="Times New Roman CE" w:hAnsi="Times New Roman CE"/>
        </w:rPr>
        <w:t>i</w:t>
      </w:r>
      <w:r>
        <w:rPr>
          <w:rFonts w:ascii="Times New Roman CE" w:hAnsi="Times New Roman CE"/>
        </w:rPr>
        <w:t>,</w:t>
      </w:r>
      <w:r w:rsidRPr="00AA42D6">
        <w:rPr>
          <w:rFonts w:ascii="Times New Roman CE" w:hAnsi="Times New Roman CE"/>
        </w:rPr>
        <w:t xml:space="preserve"> </w:t>
      </w:r>
      <w:r w:rsidR="00FD1247" w:rsidRPr="00AA42D6">
        <w:rPr>
          <w:rFonts w:ascii="Times New Roman CE" w:hAnsi="Times New Roman CE"/>
        </w:rPr>
        <w:t>itp.</w:t>
      </w:r>
      <w:r w:rsidRPr="00AA42D6">
        <w:rPr>
          <w:rFonts w:ascii="Times New Roman CE" w:hAnsi="Times New Roman CE"/>
        </w:rPr>
        <w:t>). Miejsce cieniste, spok</w:t>
      </w:r>
      <w:bookmarkStart w:id="0" w:name="_GoBack"/>
      <w:bookmarkEnd w:id="0"/>
      <w:r w:rsidRPr="00AA42D6">
        <w:rPr>
          <w:rFonts w:ascii="Times New Roman CE" w:hAnsi="Times New Roman CE"/>
        </w:rPr>
        <w:t>ojne mało uczęszczane.</w:t>
      </w:r>
    </w:p>
    <w:sectPr w:rsidR="006058CE" w:rsidRPr="00AA4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2D6"/>
    <w:rsid w:val="00031CDD"/>
    <w:rsid w:val="0021687F"/>
    <w:rsid w:val="006058CE"/>
    <w:rsid w:val="00847F31"/>
    <w:rsid w:val="00AA42D6"/>
    <w:rsid w:val="00FD1247"/>
    <w:rsid w:val="00FF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AE9AA"/>
  <w15:docId w15:val="{16671768-FA4D-4784-84D5-C0851E436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071"/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0071"/>
    <w:pPr>
      <w:ind w:left="720"/>
      <w:contextualSpacing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poligrafia</dc:creator>
  <cp:lastModifiedBy>Wojciech Pilc</cp:lastModifiedBy>
  <cp:revision>5</cp:revision>
  <dcterms:created xsi:type="dcterms:W3CDTF">2021-11-20T10:02:00Z</dcterms:created>
  <dcterms:modified xsi:type="dcterms:W3CDTF">2022-03-23T17:51:00Z</dcterms:modified>
</cp:coreProperties>
</file>